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457" w:rsidRDefault="001D6A28">
      <w:pPr>
        <w:tabs>
          <w:tab w:val="left" w:pos="3833"/>
        </w:tabs>
        <w:ind w:left="-78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alt="" style="width:138.9pt;height:31.35pt;mso-position-horizontal-relative:char;mso-position-vertical-relative:line" coordsize="2778,627">
            <v:rect id="_x0000_s1030" alt="" style="position:absolute;width:2778;height:627" fillcolor="#93aab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" style="position:absolute;width:2778;height:627;mso-wrap-style:square;v-text-anchor:top" filled="f" stroked="f">
              <v:textbox inset="0,0,0,0">
                <w:txbxContent>
                  <w:p w:rsidR="00553457" w:rsidRDefault="001D6A28">
                    <w:pPr>
                      <w:spacing w:before="90"/>
                      <w:ind w:left="170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rPr>
                        <w:rFonts w:ascii="Helvetica Neue"/>
                        <w:b/>
                        <w:color w:val="FFFFFF"/>
                        <w:sz w:val="20"/>
                      </w:rPr>
                      <w:t>Entretien conseil</w:t>
                    </w:r>
                  </w:p>
                  <w:p w:rsidR="00553457" w:rsidRDefault="001D6A28">
                    <w:pPr>
                      <w:ind w:left="170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Variante : Lettre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>
            <wp:extent cx="1654978" cy="4966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978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57" w:rsidRDefault="00553457">
      <w:pPr>
        <w:pStyle w:val="Textkrper"/>
        <w:spacing w:before="7"/>
        <w:rPr>
          <w:rFonts w:ascii="Times New Roman"/>
          <w:sz w:val="16"/>
        </w:rPr>
      </w:pPr>
    </w:p>
    <w:p w:rsidR="00553457" w:rsidRDefault="00553457">
      <w:pPr>
        <w:rPr>
          <w:rFonts w:ascii="Times New Roman"/>
          <w:sz w:val="16"/>
        </w:rPr>
        <w:sectPr w:rsidR="00553457">
          <w:type w:val="continuous"/>
          <w:pgSz w:w="11910" w:h="16840"/>
          <w:pgMar w:top="520" w:right="1000" w:bottom="280" w:left="780" w:header="720" w:footer="720" w:gutter="0"/>
          <w:cols w:space="720"/>
        </w:sectPr>
      </w:pPr>
    </w:p>
    <w:p w:rsidR="00553457" w:rsidRDefault="00553457">
      <w:pPr>
        <w:pStyle w:val="Textkrper"/>
        <w:rPr>
          <w:rFonts w:ascii="Times New Roman"/>
          <w:sz w:val="12"/>
        </w:rPr>
      </w:pPr>
    </w:p>
    <w:p w:rsidR="00553457" w:rsidRDefault="00553457">
      <w:pPr>
        <w:pStyle w:val="Textkrper"/>
        <w:rPr>
          <w:rFonts w:ascii="Times New Roman"/>
          <w:sz w:val="12"/>
        </w:rPr>
      </w:pPr>
    </w:p>
    <w:p w:rsidR="00553457" w:rsidRDefault="00553457">
      <w:pPr>
        <w:pStyle w:val="Textkrper"/>
        <w:rPr>
          <w:rFonts w:ascii="Times New Roman"/>
          <w:sz w:val="12"/>
        </w:rPr>
      </w:pPr>
    </w:p>
    <w:p w:rsidR="00553457" w:rsidRDefault="00553457">
      <w:pPr>
        <w:pStyle w:val="Textkrper"/>
        <w:rPr>
          <w:rFonts w:ascii="Times New Roman"/>
          <w:sz w:val="12"/>
        </w:rPr>
      </w:pPr>
    </w:p>
    <w:p w:rsidR="00553457" w:rsidRDefault="00553457">
      <w:pPr>
        <w:pStyle w:val="Textkrper"/>
        <w:rPr>
          <w:rFonts w:ascii="Times New Roman"/>
          <w:sz w:val="12"/>
        </w:rPr>
      </w:pPr>
    </w:p>
    <w:p w:rsidR="00553457" w:rsidRDefault="00553457">
      <w:pPr>
        <w:pStyle w:val="Textkrper"/>
        <w:rPr>
          <w:rFonts w:ascii="Times New Roman"/>
          <w:sz w:val="12"/>
        </w:rPr>
      </w:pPr>
    </w:p>
    <w:p w:rsidR="00553457" w:rsidRDefault="00553457">
      <w:pPr>
        <w:pStyle w:val="Textkrper"/>
        <w:rPr>
          <w:rFonts w:ascii="Times New Roman"/>
          <w:sz w:val="11"/>
        </w:rPr>
      </w:pPr>
    </w:p>
    <w:p w:rsidR="00553457" w:rsidRPr="000049DB" w:rsidRDefault="001D6A28">
      <w:pPr>
        <w:spacing w:line="249" w:lineRule="auto"/>
        <w:ind w:left="368" w:right="3674"/>
        <w:rPr>
          <w:sz w:val="12"/>
          <w:lang w:val="en-US"/>
        </w:rPr>
      </w:pPr>
      <w:r w:rsidRPr="000049DB">
        <w:rPr>
          <w:sz w:val="12"/>
          <w:lang w:val="en-US"/>
        </w:rPr>
        <w:t>Enterprise de Démonstration • Jean Dupont 17 Rue de Bordeaux • 68200 Mulhouse</w:t>
      </w:r>
    </w:p>
    <w:p w:rsidR="00553457" w:rsidRPr="000049DB" w:rsidRDefault="001D6A28">
      <w:pPr>
        <w:spacing w:before="94"/>
        <w:ind w:right="117"/>
        <w:jc w:val="right"/>
        <w:rPr>
          <w:sz w:val="18"/>
          <w:lang w:val="en-US"/>
        </w:rPr>
      </w:pPr>
      <w:r w:rsidRPr="000049DB">
        <w:rPr>
          <w:lang w:val="en-US"/>
        </w:rPr>
        <w:br w:type="column"/>
      </w:r>
      <w:r w:rsidRPr="000049DB">
        <w:rPr>
          <w:sz w:val="18"/>
          <w:lang w:val="en-US"/>
        </w:rPr>
        <w:t>Enterprise de</w:t>
      </w:r>
      <w:r w:rsidRPr="000049DB">
        <w:rPr>
          <w:spacing w:val="16"/>
          <w:sz w:val="18"/>
          <w:lang w:val="en-US"/>
        </w:rPr>
        <w:t xml:space="preserve"> </w:t>
      </w:r>
      <w:r w:rsidRPr="000049DB">
        <w:rPr>
          <w:sz w:val="18"/>
          <w:lang w:val="en-US"/>
        </w:rPr>
        <w:t>Démonstration</w:t>
      </w:r>
    </w:p>
    <w:p w:rsidR="00553457" w:rsidRPr="000049DB" w:rsidRDefault="001D6A28">
      <w:pPr>
        <w:spacing w:before="9" w:line="249" w:lineRule="auto"/>
        <w:ind w:left="1044" w:right="117" w:firstLine="621"/>
        <w:jc w:val="right"/>
        <w:rPr>
          <w:sz w:val="18"/>
          <w:lang w:val="en-US"/>
        </w:rPr>
      </w:pPr>
      <w:r w:rsidRPr="000049DB">
        <w:rPr>
          <w:sz w:val="18"/>
          <w:lang w:val="en-US"/>
        </w:rPr>
        <w:t>Jean</w:t>
      </w:r>
      <w:r w:rsidRPr="000049DB">
        <w:rPr>
          <w:spacing w:val="-6"/>
          <w:sz w:val="18"/>
          <w:lang w:val="en-US"/>
        </w:rPr>
        <w:t xml:space="preserve"> </w:t>
      </w:r>
      <w:r w:rsidRPr="000049DB">
        <w:rPr>
          <w:sz w:val="18"/>
          <w:lang w:val="en-US"/>
        </w:rPr>
        <w:t xml:space="preserve">Dupont </w:t>
      </w:r>
      <w:r w:rsidRPr="000049DB">
        <w:rPr>
          <w:spacing w:val="-5"/>
          <w:sz w:val="18"/>
          <w:lang w:val="en-US"/>
        </w:rPr>
        <w:t xml:space="preserve">17 </w:t>
      </w:r>
      <w:r w:rsidRPr="000049DB">
        <w:rPr>
          <w:sz w:val="18"/>
          <w:lang w:val="en-US"/>
        </w:rPr>
        <w:t>Rue</w:t>
      </w:r>
      <w:r w:rsidRPr="000049DB">
        <w:rPr>
          <w:spacing w:val="8"/>
          <w:sz w:val="18"/>
          <w:lang w:val="en-US"/>
        </w:rPr>
        <w:t xml:space="preserve"> </w:t>
      </w:r>
      <w:r w:rsidRPr="000049DB">
        <w:rPr>
          <w:sz w:val="18"/>
          <w:lang w:val="en-US"/>
        </w:rPr>
        <w:t>de</w:t>
      </w:r>
      <w:r w:rsidRPr="000049DB">
        <w:rPr>
          <w:spacing w:val="2"/>
          <w:sz w:val="18"/>
          <w:lang w:val="en-US"/>
        </w:rPr>
        <w:t xml:space="preserve"> </w:t>
      </w:r>
      <w:r w:rsidRPr="000049DB">
        <w:rPr>
          <w:sz w:val="18"/>
          <w:lang w:val="en-US"/>
        </w:rPr>
        <w:t>Bordeaux 68200</w:t>
      </w:r>
      <w:r w:rsidRPr="000049DB">
        <w:rPr>
          <w:spacing w:val="14"/>
          <w:sz w:val="18"/>
          <w:lang w:val="en-US"/>
        </w:rPr>
        <w:t xml:space="preserve"> </w:t>
      </w:r>
      <w:r w:rsidRPr="000049DB">
        <w:rPr>
          <w:sz w:val="18"/>
          <w:lang w:val="en-US"/>
        </w:rPr>
        <w:t>Mulhouse</w:t>
      </w:r>
    </w:p>
    <w:p w:rsidR="00553457" w:rsidRPr="000049DB" w:rsidRDefault="00553457">
      <w:pPr>
        <w:pStyle w:val="Textkrper"/>
        <w:rPr>
          <w:lang w:val="en-US"/>
        </w:rPr>
      </w:pPr>
    </w:p>
    <w:p w:rsidR="00553457" w:rsidRPr="000049DB" w:rsidRDefault="001D6A28">
      <w:pPr>
        <w:ind w:right="117"/>
        <w:jc w:val="right"/>
        <w:rPr>
          <w:sz w:val="18"/>
          <w:lang w:val="en-US"/>
        </w:rPr>
      </w:pPr>
      <w:r w:rsidRPr="000049DB">
        <w:rPr>
          <w:sz w:val="18"/>
          <w:lang w:val="en-US"/>
        </w:rPr>
        <w:t>Téléphone : (06) 83 83 83</w:t>
      </w:r>
      <w:r w:rsidRPr="000049DB">
        <w:rPr>
          <w:spacing w:val="-1"/>
          <w:sz w:val="18"/>
          <w:lang w:val="en-US"/>
        </w:rPr>
        <w:t xml:space="preserve"> </w:t>
      </w:r>
      <w:r w:rsidRPr="000049DB">
        <w:rPr>
          <w:sz w:val="18"/>
          <w:lang w:val="en-US"/>
        </w:rPr>
        <w:t>83</w:t>
      </w:r>
    </w:p>
    <w:p w:rsidR="00553457" w:rsidRPr="000049DB" w:rsidRDefault="001D6A28">
      <w:pPr>
        <w:spacing w:before="9" w:line="249" w:lineRule="auto"/>
        <w:ind w:left="971" w:right="117" w:hanging="434"/>
        <w:jc w:val="right"/>
        <w:rPr>
          <w:sz w:val="18"/>
          <w:lang w:val="en-US"/>
        </w:rPr>
      </w:pPr>
      <w:r w:rsidRPr="000049DB">
        <w:rPr>
          <w:sz w:val="18"/>
          <w:lang w:val="en-US"/>
        </w:rPr>
        <w:t>Portable : (03) 35 36</w:t>
      </w:r>
      <w:r w:rsidRPr="000049DB">
        <w:rPr>
          <w:spacing w:val="4"/>
          <w:sz w:val="18"/>
          <w:lang w:val="en-US"/>
        </w:rPr>
        <w:t xml:space="preserve"> </w:t>
      </w:r>
      <w:r w:rsidRPr="000049DB">
        <w:rPr>
          <w:sz w:val="18"/>
          <w:lang w:val="en-US"/>
        </w:rPr>
        <w:t>37</w:t>
      </w:r>
      <w:r w:rsidRPr="000049DB">
        <w:rPr>
          <w:spacing w:val="1"/>
          <w:sz w:val="18"/>
          <w:lang w:val="en-US"/>
        </w:rPr>
        <w:t xml:space="preserve"> </w:t>
      </w:r>
      <w:r w:rsidRPr="000049DB">
        <w:rPr>
          <w:sz w:val="18"/>
          <w:lang w:val="en-US"/>
        </w:rPr>
        <w:t xml:space="preserve">38 </w:t>
      </w:r>
      <w:hyperlink r:id="rId6">
        <w:r w:rsidRPr="000049DB">
          <w:rPr>
            <w:sz w:val="18"/>
            <w:lang w:val="en-US"/>
          </w:rPr>
          <w:t>entreprise@orange.fr</w:t>
        </w:r>
      </w:hyperlink>
      <w:r w:rsidRPr="000049DB">
        <w:rPr>
          <w:sz w:val="18"/>
          <w:lang w:val="en-US"/>
        </w:rPr>
        <w:t xml:space="preserve"> </w:t>
      </w:r>
      <w:hyperlink r:id="rId7">
        <w:r w:rsidRPr="000049DB">
          <w:rPr>
            <w:sz w:val="18"/>
            <w:lang w:val="en-US"/>
          </w:rPr>
          <w:t>www.entreprise.fr</w:t>
        </w:r>
      </w:hyperlink>
    </w:p>
    <w:p w:rsidR="00553457" w:rsidRPr="000049DB" w:rsidRDefault="00553457">
      <w:pPr>
        <w:spacing w:line="249" w:lineRule="auto"/>
        <w:jc w:val="right"/>
        <w:rPr>
          <w:sz w:val="18"/>
          <w:lang w:val="en-US"/>
        </w:rPr>
        <w:sectPr w:rsidR="00553457" w:rsidRPr="000049DB">
          <w:type w:val="continuous"/>
          <w:pgSz w:w="11910" w:h="16840"/>
          <w:pgMar w:top="520" w:right="1000" w:bottom="280" w:left="780" w:header="720" w:footer="720" w:gutter="0"/>
          <w:cols w:num="2" w:space="720" w:equalWidth="0">
            <w:col w:w="6473" w:space="835"/>
            <w:col w:w="2822"/>
          </w:cols>
        </w:sectPr>
      </w:pPr>
    </w:p>
    <w:p w:rsidR="00553457" w:rsidRPr="000049DB" w:rsidRDefault="00553457">
      <w:pPr>
        <w:pStyle w:val="Textkrper"/>
        <w:rPr>
          <w:sz w:val="20"/>
          <w:lang w:val="en-US"/>
        </w:rPr>
      </w:pPr>
    </w:p>
    <w:p w:rsidR="00553457" w:rsidRPr="000049DB" w:rsidRDefault="00553457">
      <w:pPr>
        <w:pStyle w:val="Textkrper"/>
        <w:rPr>
          <w:sz w:val="20"/>
          <w:lang w:val="en-US"/>
        </w:rPr>
      </w:pPr>
    </w:p>
    <w:p w:rsidR="00553457" w:rsidRPr="000049DB" w:rsidRDefault="00553457">
      <w:pPr>
        <w:pStyle w:val="Textkrper"/>
        <w:rPr>
          <w:sz w:val="20"/>
          <w:lang w:val="en-US"/>
        </w:rPr>
      </w:pPr>
    </w:p>
    <w:p w:rsidR="00553457" w:rsidRPr="000049DB" w:rsidRDefault="00553457">
      <w:pPr>
        <w:pStyle w:val="Textkrper"/>
        <w:rPr>
          <w:sz w:val="20"/>
          <w:lang w:val="en-US"/>
        </w:rPr>
      </w:pPr>
    </w:p>
    <w:p w:rsidR="00553457" w:rsidRPr="000049DB" w:rsidRDefault="00553457">
      <w:pPr>
        <w:pStyle w:val="Textkrper"/>
        <w:spacing w:before="6"/>
        <w:rPr>
          <w:sz w:val="16"/>
          <w:lang w:val="en-US"/>
        </w:rPr>
      </w:pPr>
    </w:p>
    <w:p w:rsidR="00553457" w:rsidRPr="000049DB" w:rsidRDefault="001D6A28">
      <w:pPr>
        <w:pStyle w:val="Textkrper"/>
        <w:spacing w:before="94"/>
        <w:ind w:right="118"/>
        <w:jc w:val="right"/>
        <w:rPr>
          <w:lang w:val="en-US"/>
        </w:rPr>
      </w:pPr>
      <w:r w:rsidRPr="000049DB">
        <w:rPr>
          <w:lang w:val="en-US"/>
        </w:rPr>
        <w:t>Ville modèle, avril 2020</w:t>
      </w:r>
    </w:p>
    <w:p w:rsidR="00553457" w:rsidRPr="000049DB" w:rsidRDefault="00553457">
      <w:pPr>
        <w:pStyle w:val="Textkrper"/>
        <w:spacing w:before="7"/>
        <w:rPr>
          <w:sz w:val="23"/>
          <w:lang w:val="en-US"/>
        </w:rPr>
      </w:pPr>
    </w:p>
    <w:p w:rsidR="00553457" w:rsidRPr="000049DB" w:rsidRDefault="001D6A28">
      <w:pPr>
        <w:spacing w:before="94"/>
        <w:ind w:left="353"/>
        <w:rPr>
          <w:b/>
          <w:sz w:val="21"/>
          <w:lang w:val="en-US"/>
        </w:rPr>
      </w:pPr>
      <w:r w:rsidRPr="000049DB">
        <w:rPr>
          <w:b/>
          <w:sz w:val="21"/>
          <w:lang w:val="en-US"/>
        </w:rPr>
        <w:t>Valeurs réelles durables : Un point d’a</w:t>
      </w:r>
      <w:r w:rsidRPr="000049DB">
        <w:rPr>
          <w:b/>
          <w:sz w:val="21"/>
          <w:lang w:val="en-US"/>
        </w:rPr>
        <w:t>ncrage stable en toutes circonstances.</w:t>
      </w:r>
    </w:p>
    <w:p w:rsidR="00553457" w:rsidRPr="000049DB" w:rsidRDefault="00553457">
      <w:pPr>
        <w:pStyle w:val="Textkrper"/>
        <w:spacing w:before="1"/>
        <w:rPr>
          <w:b/>
          <w:sz w:val="29"/>
          <w:lang w:val="en-US"/>
        </w:rPr>
      </w:pPr>
    </w:p>
    <w:p w:rsidR="00553457" w:rsidRPr="000049DB" w:rsidRDefault="001D6A28">
      <w:pPr>
        <w:pStyle w:val="Textkrper"/>
        <w:ind w:left="353"/>
        <w:rPr>
          <w:lang w:val="en-US"/>
        </w:rPr>
      </w:pPr>
      <w:r w:rsidRPr="000049DB">
        <w:rPr>
          <w:lang w:val="en-US"/>
        </w:rPr>
        <w:t>Monsieur Mayer,</w:t>
      </w:r>
    </w:p>
    <w:p w:rsidR="00553457" w:rsidRPr="000049DB" w:rsidRDefault="00553457">
      <w:pPr>
        <w:pStyle w:val="Textkrper"/>
        <w:spacing w:before="7"/>
        <w:rPr>
          <w:sz w:val="20"/>
          <w:lang w:val="en-US"/>
        </w:rPr>
      </w:pPr>
    </w:p>
    <w:p w:rsidR="00553457" w:rsidRPr="000049DB" w:rsidRDefault="001D6A28">
      <w:pPr>
        <w:pStyle w:val="Textkrper"/>
        <w:spacing w:line="249" w:lineRule="auto"/>
        <w:ind w:left="353" w:right="117"/>
        <w:jc w:val="both"/>
        <w:rPr>
          <w:lang w:val="en-US"/>
        </w:rPr>
      </w:pPr>
      <w:r w:rsidRPr="000049DB">
        <w:rPr>
          <w:lang w:val="en-US"/>
        </w:rPr>
        <w:t>Certitude,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fiabilité,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stabilité.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Nous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vivons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à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une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époque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où</w:t>
      </w:r>
      <w:r w:rsidRPr="000049DB">
        <w:rPr>
          <w:spacing w:val="-3"/>
          <w:lang w:val="en-US"/>
        </w:rPr>
        <w:t xml:space="preserve"> </w:t>
      </w:r>
      <w:r w:rsidRPr="000049DB">
        <w:rPr>
          <w:lang w:val="en-US"/>
        </w:rPr>
        <w:t>nous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nous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réjouissons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de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retrouver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ces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facteurs</w:t>
      </w:r>
      <w:r w:rsidRPr="000049DB">
        <w:rPr>
          <w:spacing w:val="-4"/>
          <w:lang w:val="en-US"/>
        </w:rPr>
        <w:t xml:space="preserve"> </w:t>
      </w:r>
      <w:r w:rsidRPr="000049DB">
        <w:rPr>
          <w:lang w:val="en-US"/>
        </w:rPr>
        <w:t>élémen- taires, et ce dans tous les domaines : politique, économie, vie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privée.</w:t>
      </w:r>
    </w:p>
    <w:p w:rsidR="00553457" w:rsidRPr="000049DB" w:rsidRDefault="00553457">
      <w:pPr>
        <w:pStyle w:val="Textkrper"/>
        <w:rPr>
          <w:sz w:val="20"/>
          <w:lang w:val="en-US"/>
        </w:rPr>
      </w:pPr>
    </w:p>
    <w:p w:rsidR="00553457" w:rsidRPr="000049DB" w:rsidRDefault="001D6A28">
      <w:pPr>
        <w:pStyle w:val="Textkrper"/>
        <w:spacing w:line="249" w:lineRule="auto"/>
        <w:ind w:left="353" w:right="117"/>
        <w:jc w:val="both"/>
        <w:rPr>
          <w:lang w:val="en-US"/>
        </w:rPr>
      </w:pPr>
      <w:r w:rsidRPr="000049DB">
        <w:rPr>
          <w:lang w:val="en-US"/>
        </w:rPr>
        <w:t>En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tant</w:t>
      </w:r>
      <w:r w:rsidRPr="000049DB">
        <w:rPr>
          <w:spacing w:val="-9"/>
          <w:lang w:val="en-US"/>
        </w:rPr>
        <w:t xml:space="preserve"> </w:t>
      </w:r>
      <w:r w:rsidRPr="000049DB">
        <w:rPr>
          <w:spacing w:val="-3"/>
          <w:lang w:val="en-US"/>
        </w:rPr>
        <w:t>qu’investisseur,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vous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les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associez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certainement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avec</w:t>
      </w:r>
      <w:r w:rsidRPr="000049DB">
        <w:rPr>
          <w:spacing w:val="-12"/>
          <w:lang w:val="en-US"/>
        </w:rPr>
        <w:t xml:space="preserve"> </w:t>
      </w:r>
      <w:r w:rsidRPr="000049DB">
        <w:rPr>
          <w:lang w:val="en-US"/>
        </w:rPr>
        <w:t>ThomasLloyd,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le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premier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fournisseur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européen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d’inves- tissements</w:t>
      </w:r>
      <w:r w:rsidRPr="000049DB">
        <w:rPr>
          <w:spacing w:val="-12"/>
          <w:lang w:val="en-US"/>
        </w:rPr>
        <w:t xml:space="preserve"> </w:t>
      </w:r>
      <w:r w:rsidRPr="000049DB">
        <w:rPr>
          <w:lang w:val="en-US"/>
        </w:rPr>
        <w:t>en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valeurs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réelles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durables.</w:t>
      </w:r>
      <w:r w:rsidRPr="000049DB">
        <w:rPr>
          <w:spacing w:val="-12"/>
          <w:lang w:val="en-US"/>
        </w:rPr>
        <w:t xml:space="preserve"> </w:t>
      </w:r>
      <w:r w:rsidRPr="000049DB">
        <w:rPr>
          <w:lang w:val="en-US"/>
        </w:rPr>
        <w:t>En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ces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temps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particulièrement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difficiles,</w:t>
      </w:r>
      <w:r w:rsidRPr="000049DB">
        <w:rPr>
          <w:spacing w:val="-12"/>
          <w:lang w:val="en-US"/>
        </w:rPr>
        <w:t xml:space="preserve"> </w:t>
      </w:r>
      <w:r w:rsidRPr="000049DB">
        <w:rPr>
          <w:lang w:val="en-US"/>
        </w:rPr>
        <w:t>profitez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donc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de</w:t>
      </w:r>
      <w:r w:rsidRPr="000049DB">
        <w:rPr>
          <w:spacing w:val="-11"/>
          <w:lang w:val="en-US"/>
        </w:rPr>
        <w:t xml:space="preserve"> </w:t>
      </w:r>
      <w:r w:rsidRPr="000049DB">
        <w:rPr>
          <w:lang w:val="en-US"/>
        </w:rPr>
        <w:t>la</w:t>
      </w:r>
      <w:r w:rsidRPr="000049DB">
        <w:rPr>
          <w:spacing w:val="-12"/>
          <w:lang w:val="en-US"/>
        </w:rPr>
        <w:t xml:space="preserve"> </w:t>
      </w:r>
      <w:r w:rsidRPr="000049DB">
        <w:rPr>
          <w:b/>
          <w:lang w:val="en-US"/>
        </w:rPr>
        <w:t>stabilité</w:t>
      </w:r>
      <w:r w:rsidRPr="000049DB">
        <w:rPr>
          <w:b/>
          <w:spacing w:val="-11"/>
          <w:lang w:val="en-US"/>
        </w:rPr>
        <w:t xml:space="preserve"> </w:t>
      </w:r>
      <w:r w:rsidRPr="000049DB">
        <w:rPr>
          <w:b/>
          <w:lang w:val="en-US"/>
        </w:rPr>
        <w:t xml:space="preserve">d’actifs et de rendement élevée </w:t>
      </w:r>
      <w:r w:rsidRPr="000049DB">
        <w:rPr>
          <w:lang w:val="en-US"/>
        </w:rPr>
        <w:t>de se</w:t>
      </w:r>
      <w:r w:rsidRPr="000049DB">
        <w:rPr>
          <w:lang w:val="en-US"/>
        </w:rPr>
        <w:t>s valeurs réelles durables qui ne sont pas cotées en bourse. A contrario des autres actifs boursiers comme les actions, les obligations et les matières premières, qui ont récemment subi des pertes considérables.</w:t>
      </w:r>
    </w:p>
    <w:p w:rsidR="00553457" w:rsidRPr="000049DB" w:rsidRDefault="00553457">
      <w:pPr>
        <w:pStyle w:val="Textkrper"/>
        <w:spacing w:before="2"/>
        <w:rPr>
          <w:sz w:val="20"/>
          <w:lang w:val="en-US"/>
        </w:rPr>
      </w:pPr>
    </w:p>
    <w:p w:rsidR="00553457" w:rsidRDefault="001D6A28">
      <w:pPr>
        <w:spacing w:line="249" w:lineRule="auto"/>
        <w:ind w:left="353" w:right="114"/>
        <w:jc w:val="both"/>
        <w:rPr>
          <w:sz w:val="19"/>
        </w:rPr>
      </w:pPr>
      <w:r>
        <w:rPr>
          <w:sz w:val="19"/>
        </w:rPr>
        <w:t xml:space="preserve">C’est la raison pour laquelle, je souhaite aujourd’hui vous présenter </w:t>
      </w:r>
      <w:r>
        <w:rPr>
          <w:b/>
          <w:sz w:val="19"/>
        </w:rPr>
        <w:t xml:space="preserve">la nouvelle plateforme d’investissement numérique dédiée aux valeurs réelles durables </w:t>
      </w:r>
      <w:r>
        <w:rPr>
          <w:sz w:val="19"/>
        </w:rPr>
        <w:t>de ThomasLloyd qui fait suite à la stratégie de placement que vous connaissez déjà avec ses nombreux</w:t>
      </w:r>
      <w:r>
        <w:rPr>
          <w:sz w:val="19"/>
        </w:rPr>
        <w:t xml:space="preserve"> avantages :</w:t>
      </w:r>
    </w:p>
    <w:p w:rsidR="00553457" w:rsidRDefault="00553457">
      <w:pPr>
        <w:pStyle w:val="Textkrper"/>
        <w:rPr>
          <w:sz w:val="20"/>
        </w:rPr>
      </w:pPr>
    </w:p>
    <w:p w:rsidR="00553457" w:rsidRDefault="001D6A28">
      <w:pPr>
        <w:pStyle w:val="Listenabsatz"/>
        <w:numPr>
          <w:ilvl w:val="0"/>
          <w:numId w:val="1"/>
        </w:numPr>
        <w:tabs>
          <w:tab w:val="left" w:pos="524"/>
        </w:tabs>
        <w:rPr>
          <w:sz w:val="19"/>
        </w:rPr>
      </w:pPr>
      <w:r>
        <w:rPr>
          <w:sz w:val="19"/>
        </w:rPr>
        <w:t>Des r</w:t>
      </w:r>
      <w:r>
        <w:rPr>
          <w:b/>
          <w:sz w:val="19"/>
        </w:rPr>
        <w:t>endements économiques stables et intéressant</w:t>
      </w:r>
      <w:r>
        <w:rPr>
          <w:sz w:val="19"/>
        </w:rPr>
        <w:t>s, quelles que soient les</w:t>
      </w:r>
      <w:r>
        <w:rPr>
          <w:spacing w:val="-17"/>
          <w:sz w:val="19"/>
        </w:rPr>
        <w:t xml:space="preserve"> </w:t>
      </w:r>
      <w:r>
        <w:rPr>
          <w:sz w:val="19"/>
        </w:rPr>
        <w:t>circonstances.</w:t>
      </w:r>
    </w:p>
    <w:p w:rsidR="00553457" w:rsidRDefault="001D6A28">
      <w:pPr>
        <w:pStyle w:val="Listenabsatz"/>
        <w:numPr>
          <w:ilvl w:val="0"/>
          <w:numId w:val="1"/>
        </w:numPr>
        <w:tabs>
          <w:tab w:val="left" w:pos="524"/>
        </w:tabs>
        <w:spacing w:before="10" w:line="249" w:lineRule="auto"/>
        <w:ind w:right="117" w:hanging="170"/>
        <w:rPr>
          <w:sz w:val="19"/>
        </w:rPr>
      </w:pPr>
      <w:r>
        <w:rPr>
          <w:sz w:val="19"/>
        </w:rPr>
        <w:t xml:space="preserve">Une résilience face à la crise, entraînant avec elle une </w:t>
      </w:r>
      <w:r>
        <w:rPr>
          <w:b/>
          <w:sz w:val="19"/>
        </w:rPr>
        <w:t xml:space="preserve">forte stabilité des valeurs </w:t>
      </w:r>
      <w:r>
        <w:rPr>
          <w:sz w:val="19"/>
        </w:rPr>
        <w:t>grâce à des actifs soigneuse- ment</w:t>
      </w:r>
      <w:r>
        <w:rPr>
          <w:spacing w:val="-3"/>
          <w:sz w:val="19"/>
        </w:rPr>
        <w:t xml:space="preserve"> </w:t>
      </w:r>
      <w:r>
        <w:rPr>
          <w:sz w:val="19"/>
        </w:rPr>
        <w:t>sélectionnés,</w:t>
      </w:r>
      <w:r>
        <w:rPr>
          <w:spacing w:val="-3"/>
          <w:sz w:val="19"/>
        </w:rPr>
        <w:t xml:space="preserve"> </w:t>
      </w:r>
      <w:r>
        <w:rPr>
          <w:sz w:val="19"/>
        </w:rPr>
        <w:t>par</w:t>
      </w:r>
      <w:r>
        <w:rPr>
          <w:spacing w:val="-3"/>
          <w:sz w:val="19"/>
        </w:rPr>
        <w:t xml:space="preserve"> </w:t>
      </w:r>
      <w:r>
        <w:rPr>
          <w:sz w:val="19"/>
        </w:rPr>
        <w:t>exemple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dom</w:t>
      </w:r>
      <w:bookmarkStart w:id="0" w:name="_GoBack"/>
      <w:bookmarkEnd w:id="0"/>
      <w:r>
        <w:rPr>
          <w:sz w:val="19"/>
        </w:rPr>
        <w:t>aines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infrastructures,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l’agriculture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l’immobilier.</w:t>
      </w:r>
    </w:p>
    <w:p w:rsidR="00553457" w:rsidRDefault="001D6A28">
      <w:pPr>
        <w:pStyle w:val="Listenabsatz"/>
        <w:numPr>
          <w:ilvl w:val="0"/>
          <w:numId w:val="1"/>
        </w:numPr>
        <w:tabs>
          <w:tab w:val="left" w:pos="524"/>
        </w:tabs>
        <w:spacing w:before="1"/>
        <w:rPr>
          <w:sz w:val="19"/>
        </w:rPr>
      </w:pPr>
      <w:r>
        <w:rPr>
          <w:sz w:val="19"/>
        </w:rPr>
        <w:t>Enfin, une durabilité mesurable, grâce à un impact écologique et social</w:t>
      </w:r>
      <w:r>
        <w:rPr>
          <w:spacing w:val="-15"/>
          <w:sz w:val="19"/>
        </w:rPr>
        <w:t xml:space="preserve"> </w:t>
      </w:r>
      <w:r>
        <w:rPr>
          <w:sz w:val="19"/>
        </w:rPr>
        <w:t>supplémentaire.</w:t>
      </w:r>
    </w:p>
    <w:p w:rsidR="00553457" w:rsidRDefault="00553457">
      <w:pPr>
        <w:pStyle w:val="Textkrper"/>
        <w:spacing w:before="8"/>
        <w:rPr>
          <w:sz w:val="20"/>
        </w:rPr>
      </w:pPr>
    </w:p>
    <w:p w:rsidR="00553457" w:rsidRDefault="001D6A28">
      <w:pPr>
        <w:spacing w:line="249" w:lineRule="auto"/>
        <w:ind w:left="353" w:right="116"/>
        <w:jc w:val="both"/>
        <w:rPr>
          <w:sz w:val="19"/>
        </w:rPr>
      </w:pP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résulte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triple</w:t>
      </w:r>
      <w:r>
        <w:rPr>
          <w:spacing w:val="-3"/>
          <w:sz w:val="19"/>
        </w:rPr>
        <w:t xml:space="preserve"> </w:t>
      </w:r>
      <w:r>
        <w:rPr>
          <w:sz w:val="19"/>
        </w:rPr>
        <w:t>rendement</w:t>
      </w:r>
      <w:r>
        <w:rPr>
          <w:spacing w:val="-3"/>
          <w:sz w:val="19"/>
        </w:rPr>
        <w:t xml:space="preserve"> </w:t>
      </w:r>
      <w:r>
        <w:rPr>
          <w:sz w:val="19"/>
        </w:rPr>
        <w:t>unique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connaissez,</w:t>
      </w:r>
      <w:r>
        <w:rPr>
          <w:spacing w:val="-3"/>
          <w:sz w:val="19"/>
        </w:rPr>
        <w:t xml:space="preserve"> </w:t>
      </w:r>
      <w:r>
        <w:rPr>
          <w:sz w:val="19"/>
        </w:rPr>
        <w:t>créé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l’expertise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investisse</w:t>
      </w:r>
      <w:r>
        <w:rPr>
          <w:b/>
          <w:sz w:val="19"/>
        </w:rPr>
        <w:t>ment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reconnue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 xml:space="preserve">et l’excellent historique de résultats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ThomasLloyd.</w:t>
      </w:r>
    </w:p>
    <w:p w:rsidR="00553457" w:rsidRDefault="00553457">
      <w:pPr>
        <w:pStyle w:val="Textkrper"/>
        <w:spacing w:before="11"/>
      </w:pPr>
    </w:p>
    <w:p w:rsidR="00553457" w:rsidRPr="000049DB" w:rsidRDefault="001D6A28">
      <w:pPr>
        <w:pStyle w:val="Textkrper"/>
        <w:spacing w:line="249" w:lineRule="auto"/>
        <w:ind w:left="353" w:right="117"/>
        <w:jc w:val="both"/>
        <w:rPr>
          <w:lang w:val="en-US"/>
        </w:rPr>
      </w:pPr>
      <w:r w:rsidRPr="000049DB">
        <w:rPr>
          <w:lang w:val="en-US"/>
        </w:rPr>
        <w:t xml:space="preserve">Face aux turbulences actuelles des marchés financiers, le moment est venu </w:t>
      </w:r>
      <w:r w:rsidRPr="000049DB">
        <w:rPr>
          <w:lang w:val="en-US"/>
        </w:rPr>
        <w:t xml:space="preserve">de réexaminer, d’évaluer </w:t>
      </w:r>
      <w:r w:rsidRPr="000049DB">
        <w:rPr>
          <w:lang w:val="en-US"/>
        </w:rPr>
        <w:t xml:space="preserve">et d’agir sur son portefeuille de placements en fonction de sa résilience à la crise </w:t>
      </w:r>
      <w:r w:rsidRPr="000049DB">
        <w:rPr>
          <w:lang w:val="en-US"/>
        </w:rPr>
        <w:t>pour le réorienter et le restructurer. Par exemple, grâce aux nombreuses solutions de placement proposées par la plateforme d’investissement numérique dédiée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aux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valeurs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réelles</w:t>
      </w:r>
      <w:r w:rsidRPr="000049DB">
        <w:rPr>
          <w:spacing w:val="-8"/>
          <w:lang w:val="en-US"/>
        </w:rPr>
        <w:t xml:space="preserve"> </w:t>
      </w:r>
      <w:r w:rsidRPr="000049DB">
        <w:rPr>
          <w:lang w:val="en-US"/>
        </w:rPr>
        <w:t>durables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de</w:t>
      </w:r>
      <w:r w:rsidRPr="000049DB">
        <w:rPr>
          <w:spacing w:val="-13"/>
          <w:lang w:val="en-US"/>
        </w:rPr>
        <w:t xml:space="preserve"> </w:t>
      </w:r>
      <w:r w:rsidRPr="000049DB">
        <w:rPr>
          <w:lang w:val="en-US"/>
        </w:rPr>
        <w:t>ThomasLloyd,</w:t>
      </w:r>
      <w:r w:rsidRPr="000049DB">
        <w:rPr>
          <w:spacing w:val="-8"/>
          <w:lang w:val="en-US"/>
        </w:rPr>
        <w:t xml:space="preserve"> </w:t>
      </w:r>
      <w:r w:rsidRPr="000049DB">
        <w:rPr>
          <w:lang w:val="en-US"/>
        </w:rPr>
        <w:t>celle-ci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sera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la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mieux</w:t>
      </w:r>
      <w:r w:rsidRPr="000049DB">
        <w:rPr>
          <w:spacing w:val="-8"/>
          <w:lang w:val="en-US"/>
        </w:rPr>
        <w:t xml:space="preserve"> </w:t>
      </w:r>
      <w:r w:rsidRPr="000049DB">
        <w:rPr>
          <w:lang w:val="en-US"/>
        </w:rPr>
        <w:t>adaptée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à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votre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situation,</w:t>
      </w:r>
      <w:r w:rsidRPr="000049DB">
        <w:rPr>
          <w:spacing w:val="-8"/>
          <w:lang w:val="en-US"/>
        </w:rPr>
        <w:t xml:space="preserve"> </w:t>
      </w:r>
      <w:r w:rsidRPr="000049DB">
        <w:rPr>
          <w:lang w:val="en-US"/>
        </w:rPr>
        <w:t>à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vos</w:t>
      </w:r>
      <w:r w:rsidRPr="000049DB">
        <w:rPr>
          <w:spacing w:val="-9"/>
          <w:lang w:val="en-US"/>
        </w:rPr>
        <w:t xml:space="preserve"> </w:t>
      </w:r>
      <w:r w:rsidRPr="000049DB">
        <w:rPr>
          <w:lang w:val="en-US"/>
        </w:rPr>
        <w:t>objectifs de placement, à votre profil de risque, et à l’horizon de placement que vous</w:t>
      </w:r>
      <w:r w:rsidRPr="000049DB">
        <w:rPr>
          <w:spacing w:val="-20"/>
          <w:lang w:val="en-US"/>
        </w:rPr>
        <w:t xml:space="preserve"> </w:t>
      </w:r>
      <w:r w:rsidRPr="000049DB">
        <w:rPr>
          <w:lang w:val="en-US"/>
        </w:rPr>
        <w:t>souhaitez.</w:t>
      </w:r>
    </w:p>
    <w:p w:rsidR="00553457" w:rsidRPr="000049DB" w:rsidRDefault="00553457">
      <w:pPr>
        <w:pStyle w:val="Textkrper"/>
        <w:spacing w:before="2"/>
        <w:rPr>
          <w:sz w:val="20"/>
          <w:lang w:val="en-US"/>
        </w:rPr>
      </w:pPr>
    </w:p>
    <w:p w:rsidR="00553457" w:rsidRDefault="001D6A28">
      <w:pPr>
        <w:pStyle w:val="Textkrper"/>
        <w:spacing w:line="249" w:lineRule="auto"/>
        <w:ind w:left="353" w:right="2247"/>
      </w:pPr>
      <w:r>
        <w:pict>
          <v:group id="_x0000_s1026" alt="" style="position:absolute;left:0;text-align:left;margin-left:44.65pt;margin-top:26.35pt;width:79.95pt;height:53pt;z-index:-251655168;mso-wrap-distance-left:0;mso-wrap-distance-right:0;mso-position-horizontal-relative:page" coordorigin="893,527" coordsize="1599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892;top:527;width:1599;height:1012">
              <v:imagedata r:id="rId8" o:title=""/>
            </v:shape>
            <v:shape id="_x0000_s1028" type="#_x0000_t202" alt="" style="position:absolute;left:892;top:527;width:1599;height:1060;mso-wrap-style:square;v-text-anchor:top" filled="f" stroked="f">
              <v:textbox inset="0,0,0,0">
                <w:txbxContent>
                  <w:p w:rsidR="00553457" w:rsidRDefault="00553457">
                    <w:pPr>
                      <w:rPr>
                        <w:sz w:val="20"/>
                      </w:rPr>
                    </w:pPr>
                  </w:p>
                  <w:p w:rsidR="00553457" w:rsidRDefault="00553457">
                    <w:pPr>
                      <w:rPr>
                        <w:sz w:val="20"/>
                      </w:rPr>
                    </w:pPr>
                  </w:p>
                  <w:p w:rsidR="00553457" w:rsidRDefault="00553457">
                    <w:pPr>
                      <w:rPr>
                        <w:sz w:val="20"/>
                      </w:rPr>
                    </w:pPr>
                  </w:p>
                  <w:p w:rsidR="00553457" w:rsidRDefault="001D6A28">
                    <w:pPr>
                      <w:spacing w:before="151"/>
                      <w:ind w:left="24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Jean Dupont</w:t>
                    </w:r>
                  </w:p>
                </w:txbxContent>
              </v:textbox>
            </v:shape>
            <w10:wrap type="topAndBottom" anchorx="page"/>
          </v:group>
        </w:pict>
      </w:r>
      <w:r>
        <w:t>Je me ferai un plaisir de vous exposer les autres avantages lors d’un entretien personnel. Avec mes meilleures salutations,</w:t>
      </w:r>
    </w:p>
    <w:sectPr w:rsidR="00553457">
      <w:type w:val="continuous"/>
      <w:pgSz w:w="11910" w:h="16840"/>
      <w:pgMar w:top="520" w:right="10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6FDC"/>
    <w:multiLevelType w:val="hybridMultilevel"/>
    <w:tmpl w:val="4DAAE98E"/>
    <w:lvl w:ilvl="0" w:tplc="B120BD4C">
      <w:numFmt w:val="bullet"/>
      <w:lvlText w:val="•"/>
      <w:lvlJc w:val="left"/>
      <w:pPr>
        <w:ind w:left="523" w:hanging="171"/>
      </w:pPr>
      <w:rPr>
        <w:rFonts w:ascii="Arial" w:eastAsia="Arial" w:hAnsi="Arial" w:cs="Arial" w:hint="default"/>
        <w:spacing w:val="-3"/>
        <w:w w:val="100"/>
        <w:sz w:val="19"/>
        <w:szCs w:val="19"/>
        <w:lang w:val="de-DE" w:eastAsia="de-DE" w:bidi="de-DE"/>
      </w:rPr>
    </w:lvl>
    <w:lvl w:ilvl="1" w:tplc="AE720236">
      <w:numFmt w:val="bullet"/>
      <w:lvlText w:val="•"/>
      <w:lvlJc w:val="left"/>
      <w:pPr>
        <w:ind w:left="1480" w:hanging="171"/>
      </w:pPr>
      <w:rPr>
        <w:rFonts w:hint="default"/>
        <w:lang w:val="de-DE" w:eastAsia="de-DE" w:bidi="de-DE"/>
      </w:rPr>
    </w:lvl>
    <w:lvl w:ilvl="2" w:tplc="23E6AA50">
      <w:numFmt w:val="bullet"/>
      <w:lvlText w:val="•"/>
      <w:lvlJc w:val="left"/>
      <w:pPr>
        <w:ind w:left="2441" w:hanging="171"/>
      </w:pPr>
      <w:rPr>
        <w:rFonts w:hint="default"/>
        <w:lang w:val="de-DE" w:eastAsia="de-DE" w:bidi="de-DE"/>
      </w:rPr>
    </w:lvl>
    <w:lvl w:ilvl="3" w:tplc="55806D36">
      <w:numFmt w:val="bullet"/>
      <w:lvlText w:val="•"/>
      <w:lvlJc w:val="left"/>
      <w:pPr>
        <w:ind w:left="3401" w:hanging="171"/>
      </w:pPr>
      <w:rPr>
        <w:rFonts w:hint="default"/>
        <w:lang w:val="de-DE" w:eastAsia="de-DE" w:bidi="de-DE"/>
      </w:rPr>
    </w:lvl>
    <w:lvl w:ilvl="4" w:tplc="52F4CACC">
      <w:numFmt w:val="bullet"/>
      <w:lvlText w:val="•"/>
      <w:lvlJc w:val="left"/>
      <w:pPr>
        <w:ind w:left="4362" w:hanging="171"/>
      </w:pPr>
      <w:rPr>
        <w:rFonts w:hint="default"/>
        <w:lang w:val="de-DE" w:eastAsia="de-DE" w:bidi="de-DE"/>
      </w:rPr>
    </w:lvl>
    <w:lvl w:ilvl="5" w:tplc="6CC68712">
      <w:numFmt w:val="bullet"/>
      <w:lvlText w:val="•"/>
      <w:lvlJc w:val="left"/>
      <w:pPr>
        <w:ind w:left="5322" w:hanging="171"/>
      </w:pPr>
      <w:rPr>
        <w:rFonts w:hint="default"/>
        <w:lang w:val="de-DE" w:eastAsia="de-DE" w:bidi="de-DE"/>
      </w:rPr>
    </w:lvl>
    <w:lvl w:ilvl="6" w:tplc="41E09BC6">
      <w:numFmt w:val="bullet"/>
      <w:lvlText w:val="•"/>
      <w:lvlJc w:val="left"/>
      <w:pPr>
        <w:ind w:left="6283" w:hanging="171"/>
      </w:pPr>
      <w:rPr>
        <w:rFonts w:hint="default"/>
        <w:lang w:val="de-DE" w:eastAsia="de-DE" w:bidi="de-DE"/>
      </w:rPr>
    </w:lvl>
    <w:lvl w:ilvl="7" w:tplc="910E6DF2">
      <w:numFmt w:val="bullet"/>
      <w:lvlText w:val="•"/>
      <w:lvlJc w:val="left"/>
      <w:pPr>
        <w:ind w:left="7243" w:hanging="171"/>
      </w:pPr>
      <w:rPr>
        <w:rFonts w:hint="default"/>
        <w:lang w:val="de-DE" w:eastAsia="de-DE" w:bidi="de-DE"/>
      </w:rPr>
    </w:lvl>
    <w:lvl w:ilvl="8" w:tplc="40B00F02">
      <w:numFmt w:val="bullet"/>
      <w:lvlText w:val="•"/>
      <w:lvlJc w:val="left"/>
      <w:pPr>
        <w:ind w:left="8204" w:hanging="17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457"/>
    <w:rsid w:val="000049DB"/>
    <w:rsid w:val="001D6A28"/>
    <w:rsid w:val="005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3F0B99"/>
  <w15:docId w15:val="{803F183E-826C-644A-A0AD-70E1EC7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523" w:hanging="17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ntrepris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eprise@orange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Office-Benutzer</cp:lastModifiedBy>
  <cp:revision>2</cp:revision>
  <dcterms:created xsi:type="dcterms:W3CDTF">2020-04-22T14:59:00Z</dcterms:created>
  <dcterms:modified xsi:type="dcterms:W3CDTF">2020-04-22T15:03:00Z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2020-04-22T00:00:00Z</vt:filetime>
  </property>
</Properties>
</file>